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898B" w14:textId="4CD81DB0" w:rsidR="00D609E5" w:rsidRPr="00D714F1" w:rsidRDefault="00D714F1" w:rsidP="00D714F1">
      <w:pPr>
        <w:spacing w:after="240"/>
        <w:ind w:right="283"/>
        <w:jc w:val="center"/>
        <w:rPr>
          <w:rFonts w:ascii="Roboto" w:eastAsia="Times New Roman" w:hAnsi="Roboto" w:cs="Arial"/>
          <w:b/>
          <w:sz w:val="28"/>
          <w:szCs w:val="28"/>
        </w:rPr>
      </w:pPr>
      <w:r w:rsidRPr="00D714F1">
        <w:rPr>
          <w:rFonts w:ascii="Roboto" w:eastAsia="Times New Roman" w:hAnsi="Roboto" w:cs="Arial"/>
          <w:b/>
          <w:sz w:val="28"/>
          <w:szCs w:val="28"/>
        </w:rPr>
        <w:t>COMUNICACIÓN DE OTRA INFORMACIÓN RELEVANTE</w:t>
      </w:r>
      <w:r>
        <w:rPr>
          <w:rFonts w:ascii="Roboto" w:eastAsia="Times New Roman" w:hAnsi="Roboto" w:cs="Arial"/>
          <w:b/>
          <w:sz w:val="28"/>
          <w:szCs w:val="28"/>
        </w:rPr>
        <w:br/>
      </w:r>
      <w:r w:rsidR="00400196" w:rsidRPr="00D714F1">
        <w:rPr>
          <w:rFonts w:ascii="Roboto" w:eastAsia="Times New Roman" w:hAnsi="Roboto" w:cs="Arial"/>
          <w:b/>
          <w:sz w:val="28"/>
          <w:szCs w:val="28"/>
        </w:rPr>
        <w:t>ENERGÍA, INNOVACIÓN Y DESARROLLO FOTOVOLTAICO, S.A.</w:t>
      </w:r>
    </w:p>
    <w:p w14:paraId="6BD45DE7" w14:textId="52396D87" w:rsidR="00D609E5" w:rsidRPr="00D714F1" w:rsidRDefault="00D714F1" w:rsidP="00D609E5">
      <w:pPr>
        <w:spacing w:after="240"/>
        <w:ind w:right="283"/>
        <w:jc w:val="center"/>
        <w:rPr>
          <w:rFonts w:ascii="Roboto" w:hAnsi="Roboto" w:cs="Arial"/>
          <w:bCs/>
        </w:rPr>
      </w:pPr>
      <w:r w:rsidRPr="00D714F1">
        <w:rPr>
          <w:rFonts w:ascii="Roboto" w:eastAsia="Times New Roman" w:hAnsi="Roboto" w:cs="Arial"/>
          <w:bCs/>
        </w:rPr>
        <w:t xml:space="preserve">Pontevedra, a </w:t>
      </w:r>
      <w:r w:rsidR="00533DFE">
        <w:rPr>
          <w:rFonts w:ascii="Roboto" w:eastAsia="Times New Roman" w:hAnsi="Roboto" w:cs="Arial"/>
          <w:bCs/>
        </w:rPr>
        <w:t>2</w:t>
      </w:r>
      <w:r w:rsidR="009D5188">
        <w:rPr>
          <w:rFonts w:ascii="Roboto" w:eastAsia="Times New Roman" w:hAnsi="Roboto" w:cs="Arial"/>
          <w:bCs/>
        </w:rPr>
        <w:t>7</w:t>
      </w:r>
      <w:r w:rsidR="00A34932">
        <w:rPr>
          <w:rFonts w:ascii="Roboto" w:eastAsia="Times New Roman" w:hAnsi="Roboto" w:cs="Arial"/>
          <w:bCs/>
        </w:rPr>
        <w:t xml:space="preserve"> de </w:t>
      </w:r>
      <w:r w:rsidR="009D5188">
        <w:rPr>
          <w:rFonts w:ascii="Roboto" w:eastAsia="Times New Roman" w:hAnsi="Roboto" w:cs="Arial"/>
          <w:bCs/>
        </w:rPr>
        <w:t>junio</w:t>
      </w:r>
      <w:r w:rsidR="00A34932">
        <w:rPr>
          <w:rFonts w:ascii="Roboto" w:eastAsia="Times New Roman" w:hAnsi="Roboto" w:cs="Arial"/>
          <w:bCs/>
        </w:rPr>
        <w:t xml:space="preserve"> de 2022</w:t>
      </w:r>
    </w:p>
    <w:p w14:paraId="4D2360E7" w14:textId="77777777" w:rsidR="00D609E5" w:rsidRPr="00D714F1" w:rsidRDefault="00D609E5" w:rsidP="00D609E5">
      <w:pPr>
        <w:ind w:right="-1"/>
        <w:jc w:val="both"/>
        <w:rPr>
          <w:rFonts w:ascii="Roboto" w:hAnsi="Roboto" w:cs="Arial"/>
        </w:rPr>
      </w:pPr>
    </w:p>
    <w:p w14:paraId="61494CAA" w14:textId="10850347" w:rsidR="00D609E5" w:rsidRDefault="00D609E5" w:rsidP="00D609E5">
      <w:pPr>
        <w:ind w:right="-1"/>
        <w:jc w:val="both"/>
        <w:rPr>
          <w:rFonts w:ascii="Roboto" w:hAnsi="Roboto" w:cs="Arial"/>
        </w:rPr>
      </w:pPr>
      <w:r w:rsidRPr="00D714F1">
        <w:rPr>
          <w:rFonts w:ascii="Roboto" w:hAnsi="Roboto" w:cs="Arial"/>
        </w:rPr>
        <w:t xml:space="preserve">En virtud de lo previsto en el artículo 17 del Reglamento (UE) </w:t>
      </w:r>
      <w:proofErr w:type="spellStart"/>
      <w:r w:rsidRPr="00D714F1">
        <w:rPr>
          <w:rFonts w:ascii="Roboto" w:hAnsi="Roboto" w:cs="Arial"/>
        </w:rPr>
        <w:t>nº</w:t>
      </w:r>
      <w:proofErr w:type="spellEnd"/>
      <w:r w:rsidRPr="00D714F1">
        <w:rPr>
          <w:rFonts w:ascii="Roboto" w:hAnsi="Roboto" w:cs="Arial"/>
        </w:rPr>
        <w:t xml:space="preserve"> 596/2014 sobre abuso de mercado y en el artículo 22</w:t>
      </w:r>
      <w:r w:rsidR="00E71669">
        <w:rPr>
          <w:rFonts w:ascii="Roboto" w:hAnsi="Roboto" w:cs="Arial"/>
        </w:rPr>
        <w:t>7</w:t>
      </w:r>
      <w:r w:rsidRPr="00D714F1">
        <w:rPr>
          <w:rFonts w:ascii="Roboto" w:hAnsi="Roboto" w:cs="Arial"/>
        </w:rPr>
        <w:t xml:space="preserve"> del texto refundido de la Ley del Mercado de Valores, aprobado por el Real Decreto Legislativo 4/2015, de 23 de octubre, y disposiciones concordantes, así como en la Circular 3/2020 del BME GROWTH, ponemos en su conocimiento la siguiente información relativa a la sociedad </w:t>
      </w:r>
      <w:r w:rsidRPr="00D714F1">
        <w:rPr>
          <w:rFonts w:ascii="Roboto" w:hAnsi="Roboto" w:cs="Arial"/>
          <w:b/>
        </w:rPr>
        <w:t xml:space="preserve"> </w:t>
      </w:r>
      <w:r w:rsidR="00400196" w:rsidRPr="00D714F1">
        <w:rPr>
          <w:rFonts w:ascii="Roboto" w:hAnsi="Roboto" w:cs="Arial"/>
          <w:b/>
        </w:rPr>
        <w:t>ENERGÍA, INNOVACIÓN Y DESARROLLO FOTOVOLTAICO, S.A.</w:t>
      </w:r>
      <w:r w:rsidRPr="00D714F1">
        <w:rPr>
          <w:rFonts w:ascii="Roboto" w:hAnsi="Roboto" w:cs="Arial"/>
          <w:b/>
        </w:rPr>
        <w:t xml:space="preserve"> </w:t>
      </w:r>
      <w:r w:rsidRPr="00D714F1">
        <w:rPr>
          <w:rFonts w:ascii="Roboto" w:hAnsi="Roboto" w:cs="Arial"/>
        </w:rPr>
        <w:t>(en adelante</w:t>
      </w:r>
      <w:r w:rsidRPr="00D714F1">
        <w:rPr>
          <w:rFonts w:ascii="Roboto" w:hAnsi="Roboto" w:cs="Arial"/>
          <w:b/>
        </w:rPr>
        <w:t xml:space="preserve"> “</w:t>
      </w:r>
      <w:r w:rsidR="00400196" w:rsidRPr="00D714F1">
        <w:rPr>
          <w:rFonts w:ascii="Roboto" w:hAnsi="Roboto" w:cs="Arial"/>
          <w:b/>
        </w:rPr>
        <w:t>EiDF</w:t>
      </w:r>
      <w:r w:rsidRPr="00D714F1">
        <w:rPr>
          <w:rFonts w:ascii="Roboto" w:hAnsi="Roboto" w:cs="Arial"/>
          <w:b/>
        </w:rPr>
        <w:t xml:space="preserve">” </w:t>
      </w:r>
      <w:r w:rsidRPr="00D714F1">
        <w:rPr>
          <w:rFonts w:ascii="Roboto" w:hAnsi="Roboto" w:cs="Arial"/>
        </w:rPr>
        <w:t>o</w:t>
      </w:r>
      <w:r w:rsidRPr="00D714F1">
        <w:rPr>
          <w:rFonts w:ascii="Roboto" w:hAnsi="Roboto" w:cs="Arial"/>
          <w:b/>
        </w:rPr>
        <w:t xml:space="preserve"> </w:t>
      </w:r>
      <w:r w:rsidRPr="00D714F1">
        <w:rPr>
          <w:rFonts w:ascii="Roboto" w:hAnsi="Roboto" w:cs="Arial"/>
          <w:bCs/>
        </w:rPr>
        <w:t>“la</w:t>
      </w:r>
      <w:r w:rsidRPr="00D714F1">
        <w:rPr>
          <w:rFonts w:ascii="Roboto" w:hAnsi="Roboto" w:cs="Arial"/>
          <w:b/>
        </w:rPr>
        <w:t xml:space="preserve"> </w:t>
      </w:r>
      <w:r w:rsidR="005140C0">
        <w:rPr>
          <w:rFonts w:ascii="Roboto" w:hAnsi="Roboto" w:cs="Arial"/>
        </w:rPr>
        <w:t>Sociedad</w:t>
      </w:r>
      <w:r w:rsidRPr="00D714F1">
        <w:rPr>
          <w:rFonts w:ascii="Roboto" w:hAnsi="Roboto" w:cs="Arial"/>
        </w:rPr>
        <w:t>”  indistintamente</w:t>
      </w:r>
      <w:r w:rsidR="00D714F1">
        <w:rPr>
          <w:rFonts w:ascii="Roboto" w:hAnsi="Roboto" w:cs="Arial"/>
        </w:rPr>
        <w:t xml:space="preserve">): </w:t>
      </w:r>
    </w:p>
    <w:p w14:paraId="5091FCE5" w14:textId="0B9FBD41" w:rsidR="00D714F1" w:rsidRDefault="00D714F1" w:rsidP="00D609E5">
      <w:pPr>
        <w:ind w:right="-1"/>
        <w:jc w:val="both"/>
        <w:rPr>
          <w:rFonts w:ascii="Roboto" w:hAnsi="Roboto" w:cs="Arial"/>
        </w:rPr>
      </w:pPr>
    </w:p>
    <w:p w14:paraId="0A2C14D9" w14:textId="4C793675" w:rsidR="00D714F1" w:rsidRPr="00D714F1" w:rsidRDefault="00D714F1" w:rsidP="00D714F1">
      <w:pPr>
        <w:ind w:right="-1"/>
        <w:jc w:val="center"/>
        <w:rPr>
          <w:rFonts w:ascii="Roboto" w:hAnsi="Roboto" w:cs="Arial"/>
          <w:b/>
          <w:bCs/>
          <w:sz w:val="28"/>
          <w:szCs w:val="28"/>
        </w:rPr>
      </w:pPr>
      <w:r w:rsidRPr="00D714F1">
        <w:rPr>
          <w:rFonts w:ascii="Roboto" w:hAnsi="Roboto" w:cs="Arial"/>
          <w:b/>
          <w:bCs/>
          <w:sz w:val="28"/>
          <w:szCs w:val="28"/>
        </w:rPr>
        <w:t>OTRA INFORMACIÓN RELEVANTE</w:t>
      </w:r>
    </w:p>
    <w:p w14:paraId="169A1784" w14:textId="77777777" w:rsidR="00807315" w:rsidRPr="00D714F1" w:rsidRDefault="00807315" w:rsidP="00B14626">
      <w:pPr>
        <w:jc w:val="both"/>
        <w:rPr>
          <w:rFonts w:ascii="Roboto" w:hAnsi="Roboto"/>
        </w:rPr>
      </w:pPr>
    </w:p>
    <w:p w14:paraId="4601DEF7" w14:textId="5B2C1658" w:rsidR="00431C50" w:rsidRDefault="005140C0" w:rsidP="00431C50">
      <w:pPr>
        <w:jc w:val="both"/>
        <w:rPr>
          <w:rFonts w:ascii="Roboto" w:hAnsi="Roboto"/>
          <w:bCs/>
          <w:lang w:bidi="es-ES"/>
        </w:rPr>
      </w:pPr>
      <w:r>
        <w:rPr>
          <w:rFonts w:ascii="Roboto" w:hAnsi="Roboto"/>
          <w:bCs/>
          <w:lang w:bidi="es-ES"/>
        </w:rPr>
        <w:t xml:space="preserve">EiDF </w:t>
      </w:r>
      <w:r w:rsidR="00881718">
        <w:rPr>
          <w:rFonts w:ascii="Roboto" w:hAnsi="Roboto"/>
          <w:bCs/>
          <w:lang w:bidi="es-ES"/>
        </w:rPr>
        <w:t xml:space="preserve">comunica </w:t>
      </w:r>
      <w:r w:rsidR="00B21F24">
        <w:rPr>
          <w:rFonts w:ascii="Roboto" w:hAnsi="Roboto"/>
          <w:bCs/>
          <w:lang w:bidi="es-ES"/>
        </w:rPr>
        <w:t xml:space="preserve">que </w:t>
      </w:r>
      <w:r w:rsidR="009D5188">
        <w:rPr>
          <w:rFonts w:ascii="Roboto" w:hAnsi="Roboto"/>
          <w:bCs/>
          <w:lang w:bidi="es-ES"/>
        </w:rPr>
        <w:t>la fecha prevista para la presentación de la Actualización del Plan de Negocio 2022-2025 será el próximo jueves día 30 de junio de 2022.</w:t>
      </w:r>
    </w:p>
    <w:p w14:paraId="4562209C" w14:textId="77777777" w:rsidR="009D5188" w:rsidRDefault="009D5188" w:rsidP="00431C50">
      <w:pPr>
        <w:jc w:val="both"/>
        <w:rPr>
          <w:rFonts w:ascii="Roboto" w:hAnsi="Roboto"/>
          <w:bCs/>
          <w:lang w:bidi="es-ES"/>
        </w:rPr>
      </w:pPr>
    </w:p>
    <w:p w14:paraId="57A5A985" w14:textId="618483B3" w:rsidR="009D5188" w:rsidRDefault="009D5188" w:rsidP="00431C50">
      <w:pPr>
        <w:jc w:val="both"/>
        <w:rPr>
          <w:rFonts w:ascii="Roboto" w:hAnsi="Roboto"/>
          <w:bCs/>
          <w:lang w:bidi="es-ES"/>
        </w:rPr>
      </w:pPr>
      <w:r>
        <w:rPr>
          <w:rFonts w:ascii="Roboto" w:hAnsi="Roboto"/>
          <w:bCs/>
          <w:lang w:bidi="es-ES"/>
        </w:rPr>
        <w:t>El día 30, antes de la apertura de mercado, se publicará dicha actualización como Información Privilegiada en la web del Mercado y en la de EiDF.</w:t>
      </w:r>
    </w:p>
    <w:p w14:paraId="099EE7EA" w14:textId="77777777" w:rsidR="009D5188" w:rsidRDefault="009D5188" w:rsidP="00431C50">
      <w:pPr>
        <w:jc w:val="both"/>
        <w:rPr>
          <w:rFonts w:ascii="Roboto" w:hAnsi="Roboto"/>
          <w:bCs/>
          <w:lang w:bidi="es-ES"/>
        </w:rPr>
      </w:pPr>
    </w:p>
    <w:p w14:paraId="72B8559A" w14:textId="13E834C8" w:rsidR="009D5188" w:rsidRDefault="009D5188" w:rsidP="00431C50">
      <w:pPr>
        <w:jc w:val="both"/>
        <w:rPr>
          <w:rFonts w:ascii="Roboto" w:hAnsi="Roboto"/>
          <w:bCs/>
          <w:lang w:bidi="es-ES"/>
        </w:rPr>
      </w:pPr>
      <w:r>
        <w:rPr>
          <w:rFonts w:ascii="Roboto" w:hAnsi="Roboto"/>
          <w:bCs/>
          <w:lang w:bidi="es-ES"/>
        </w:rPr>
        <w:t>Asimismo, la presentación pública se realizará en un acto abierto a inversores y a analistas:</w:t>
      </w:r>
    </w:p>
    <w:p w14:paraId="6409996D" w14:textId="5AAECFFF" w:rsidR="009D5188" w:rsidRDefault="009D5188" w:rsidP="00431C50">
      <w:pPr>
        <w:jc w:val="both"/>
        <w:rPr>
          <w:rFonts w:ascii="Roboto" w:hAnsi="Roboto"/>
          <w:bCs/>
          <w:lang w:bidi="es-ES"/>
        </w:rPr>
      </w:pPr>
    </w:p>
    <w:p w14:paraId="7F6E51EF" w14:textId="6C364319" w:rsidR="009D5188" w:rsidRDefault="009D5188" w:rsidP="00431C50">
      <w:pPr>
        <w:jc w:val="both"/>
        <w:rPr>
          <w:rFonts w:ascii="Roboto" w:hAnsi="Roboto"/>
          <w:bCs/>
          <w:lang w:bidi="es-ES"/>
        </w:rPr>
      </w:pPr>
      <w:r>
        <w:rPr>
          <w:rFonts w:ascii="Roboto" w:hAnsi="Roboto"/>
          <w:bCs/>
          <w:lang w:bidi="es-ES"/>
        </w:rPr>
        <w:t>Fecha: 30 de junio de 2022</w:t>
      </w:r>
    </w:p>
    <w:p w14:paraId="0AF7BE03" w14:textId="565C7092" w:rsidR="009D5188" w:rsidRDefault="009D5188" w:rsidP="00431C50">
      <w:pPr>
        <w:jc w:val="both"/>
        <w:rPr>
          <w:rFonts w:ascii="Roboto" w:hAnsi="Roboto"/>
          <w:bCs/>
          <w:lang w:bidi="es-ES"/>
        </w:rPr>
      </w:pPr>
      <w:r>
        <w:rPr>
          <w:rFonts w:ascii="Roboto" w:hAnsi="Roboto"/>
          <w:bCs/>
          <w:lang w:bidi="es-ES"/>
        </w:rPr>
        <w:t>Hora: 11:30</w:t>
      </w:r>
    </w:p>
    <w:p w14:paraId="48DF63DD" w14:textId="335762C9" w:rsidR="009D5188" w:rsidRDefault="009D5188" w:rsidP="00431C50">
      <w:pPr>
        <w:jc w:val="both"/>
        <w:rPr>
          <w:rFonts w:ascii="Roboto" w:hAnsi="Roboto"/>
          <w:bCs/>
          <w:lang w:val="en-US" w:bidi="es-ES"/>
        </w:rPr>
      </w:pPr>
      <w:r w:rsidRPr="009D5188">
        <w:rPr>
          <w:rFonts w:ascii="Roboto" w:hAnsi="Roboto"/>
          <w:bCs/>
          <w:lang w:val="en-US" w:bidi="es-ES"/>
        </w:rPr>
        <w:t xml:space="preserve">Lugar: NH COLLECTION EUROBUILDING. </w:t>
      </w:r>
      <w:r>
        <w:rPr>
          <w:rFonts w:ascii="Roboto" w:hAnsi="Roboto"/>
          <w:bCs/>
          <w:lang w:val="en-US" w:bidi="es-ES"/>
        </w:rPr>
        <w:t xml:space="preserve">Calle </w:t>
      </w:r>
      <w:r w:rsidRPr="009D5188">
        <w:rPr>
          <w:rFonts w:ascii="Roboto" w:hAnsi="Roboto"/>
          <w:bCs/>
          <w:lang w:val="en-US" w:bidi="es-ES"/>
        </w:rPr>
        <w:t>Padre Damiá</w:t>
      </w:r>
      <w:r>
        <w:rPr>
          <w:rFonts w:ascii="Roboto" w:hAnsi="Roboto"/>
          <w:bCs/>
          <w:lang w:val="en-US" w:bidi="es-ES"/>
        </w:rPr>
        <w:t>n 23. Madrid.</w:t>
      </w:r>
    </w:p>
    <w:p w14:paraId="3A759961" w14:textId="4C89E858" w:rsidR="009D5188" w:rsidRDefault="009D5188" w:rsidP="00431C50">
      <w:pPr>
        <w:jc w:val="both"/>
        <w:rPr>
          <w:rFonts w:ascii="Roboto" w:hAnsi="Roboto"/>
          <w:bCs/>
          <w:lang w:val="en-US" w:bidi="es-ES"/>
        </w:rPr>
      </w:pPr>
    </w:p>
    <w:p w14:paraId="61A34418" w14:textId="7694C3D1" w:rsidR="009D5188" w:rsidRPr="0097794D" w:rsidRDefault="009D5188" w:rsidP="00431C50">
      <w:pPr>
        <w:jc w:val="both"/>
        <w:rPr>
          <w:rFonts w:ascii="Roboto" w:hAnsi="Roboto"/>
          <w:bCs/>
          <w:lang w:bidi="es-ES"/>
        </w:rPr>
      </w:pPr>
      <w:r w:rsidRPr="0097794D">
        <w:rPr>
          <w:rFonts w:ascii="Roboto" w:hAnsi="Roboto"/>
          <w:bCs/>
          <w:lang w:bidi="es-ES"/>
        </w:rPr>
        <w:t xml:space="preserve">Aquellas personas que deseen asistir al </w:t>
      </w:r>
      <w:proofErr w:type="gramStart"/>
      <w:r w:rsidRPr="0097794D">
        <w:rPr>
          <w:rFonts w:ascii="Roboto" w:hAnsi="Roboto"/>
          <w:bCs/>
          <w:lang w:bidi="es-ES"/>
        </w:rPr>
        <w:t>acto,</w:t>
      </w:r>
      <w:proofErr w:type="gramEnd"/>
      <w:r w:rsidRPr="0097794D">
        <w:rPr>
          <w:rFonts w:ascii="Roboto" w:hAnsi="Roboto"/>
          <w:bCs/>
          <w:lang w:bidi="es-ES"/>
        </w:rPr>
        <w:t xml:space="preserve"> deberán ponerse en contacto con: </w:t>
      </w:r>
      <w:hyperlink r:id="rId8" w:history="1">
        <w:r w:rsidR="0097794D" w:rsidRPr="0097794D">
          <w:rPr>
            <w:rStyle w:val="Hipervnculo"/>
            <w:rFonts w:ascii="Roboto" w:hAnsi="Roboto"/>
            <w:bCs/>
            <w:lang w:bidi="es-ES"/>
          </w:rPr>
          <w:t>inversores@eidfsolar.es</w:t>
        </w:r>
      </w:hyperlink>
      <w:r w:rsidRPr="0097794D">
        <w:rPr>
          <w:rFonts w:ascii="Roboto" w:hAnsi="Roboto"/>
          <w:bCs/>
          <w:lang w:bidi="es-ES"/>
        </w:rPr>
        <w:t xml:space="preserve"> para poder confirmar su reserva.</w:t>
      </w:r>
    </w:p>
    <w:p w14:paraId="4FC8FEBA" w14:textId="5F17FE07" w:rsidR="009D5188" w:rsidRPr="009D5188" w:rsidRDefault="009D5188" w:rsidP="00431C50">
      <w:pPr>
        <w:jc w:val="both"/>
        <w:rPr>
          <w:rFonts w:ascii="Roboto" w:hAnsi="Roboto"/>
          <w:bCs/>
          <w:lang w:bidi="es-ES"/>
        </w:rPr>
      </w:pPr>
      <w:r w:rsidRPr="0097794D">
        <w:rPr>
          <w:rFonts w:ascii="Roboto" w:hAnsi="Roboto"/>
          <w:bCs/>
          <w:lang w:bidi="es-ES"/>
        </w:rPr>
        <w:t>La sesión será grabada y difundida, posteriormente, en la web corporativa.</w:t>
      </w:r>
    </w:p>
    <w:p w14:paraId="41D5B354" w14:textId="77777777" w:rsidR="005C3EE0" w:rsidRPr="009D5188" w:rsidRDefault="005C3EE0" w:rsidP="00B14626">
      <w:pPr>
        <w:jc w:val="both"/>
        <w:rPr>
          <w:rFonts w:ascii="Roboto" w:hAnsi="Roboto"/>
          <w:bCs/>
        </w:rPr>
      </w:pPr>
    </w:p>
    <w:p w14:paraId="651C6AA8" w14:textId="5D3A257D" w:rsidR="00400196" w:rsidRDefault="00DD2E40" w:rsidP="00DD2E40">
      <w:pPr>
        <w:jc w:val="both"/>
        <w:rPr>
          <w:rFonts w:ascii="Roboto" w:hAnsi="Roboto"/>
          <w:lang w:bidi="es-ES"/>
        </w:rPr>
      </w:pPr>
      <w:r>
        <w:rPr>
          <w:rFonts w:ascii="Roboto" w:hAnsi="Roboto"/>
          <w:lang w:bidi="es-ES"/>
        </w:rPr>
        <w:t xml:space="preserve">De conformidad con lo dispuesto en la citada Circular 3/2020 se indica que información comunicada mediante el presente documento ha sido elaborada bajo la exclusiva responsabilidad de la Sociedad y sus administradores. </w:t>
      </w:r>
    </w:p>
    <w:p w14:paraId="1ABD02E1" w14:textId="2774CBF2" w:rsidR="00DD2E40" w:rsidRDefault="00DD2E40" w:rsidP="00DD2E40">
      <w:pPr>
        <w:jc w:val="both"/>
        <w:rPr>
          <w:rFonts w:ascii="Roboto" w:hAnsi="Roboto"/>
          <w:lang w:bidi="es-ES"/>
        </w:rPr>
      </w:pPr>
    </w:p>
    <w:p w14:paraId="14929539" w14:textId="567374D6" w:rsidR="00400196" w:rsidRPr="00D714F1" w:rsidRDefault="00400196">
      <w:pPr>
        <w:rPr>
          <w:rFonts w:ascii="Roboto" w:hAnsi="Roboto"/>
          <w:lang w:bidi="es-ES"/>
        </w:rPr>
      </w:pPr>
    </w:p>
    <w:p w14:paraId="0909EF9E" w14:textId="77777777" w:rsidR="00DD2E40" w:rsidRDefault="00DD2E40">
      <w:pPr>
        <w:rPr>
          <w:rFonts w:ascii="Roboto" w:hAnsi="Roboto"/>
          <w:lang w:bidi="es-ES"/>
        </w:rPr>
      </w:pPr>
    </w:p>
    <w:p w14:paraId="26561A5F" w14:textId="2D6EA703" w:rsidR="00400196" w:rsidRPr="00D714F1" w:rsidRDefault="00400196" w:rsidP="00DD2E40">
      <w:pPr>
        <w:jc w:val="center"/>
        <w:rPr>
          <w:rFonts w:ascii="Roboto" w:hAnsi="Roboto"/>
          <w:lang w:bidi="es-ES"/>
        </w:rPr>
      </w:pPr>
      <w:r w:rsidRPr="00D714F1">
        <w:rPr>
          <w:rFonts w:ascii="Roboto" w:hAnsi="Roboto"/>
          <w:lang w:bidi="es-ES"/>
        </w:rPr>
        <w:t>Fernando Romero Martínez</w:t>
      </w:r>
    </w:p>
    <w:p w14:paraId="435C2180" w14:textId="5710753E" w:rsidR="00400196" w:rsidRPr="00D714F1" w:rsidRDefault="00400196" w:rsidP="00DD2E40">
      <w:pPr>
        <w:jc w:val="center"/>
        <w:rPr>
          <w:rFonts w:ascii="Roboto" w:hAnsi="Roboto"/>
          <w:lang w:bidi="es-ES"/>
        </w:rPr>
      </w:pPr>
      <w:r w:rsidRPr="00D714F1">
        <w:rPr>
          <w:rFonts w:ascii="Roboto" w:hAnsi="Roboto"/>
          <w:lang w:bidi="es-ES"/>
        </w:rPr>
        <w:t>Presidente de</w:t>
      </w:r>
      <w:r w:rsidR="00DD2E40">
        <w:rPr>
          <w:rFonts w:ascii="Roboto" w:hAnsi="Roboto"/>
          <w:lang w:bidi="es-ES"/>
        </w:rPr>
        <w:t xml:space="preserve">l Consejo de Administración de </w:t>
      </w:r>
      <w:r w:rsidRPr="00D714F1">
        <w:rPr>
          <w:rFonts w:ascii="Roboto" w:hAnsi="Roboto"/>
          <w:lang w:bidi="es-ES"/>
        </w:rPr>
        <w:t>EiDF</w:t>
      </w:r>
    </w:p>
    <w:p w14:paraId="752E3418" w14:textId="77777777" w:rsidR="005A3E06" w:rsidRPr="00D714F1" w:rsidRDefault="005A3E06" w:rsidP="00DD2E40">
      <w:pPr>
        <w:jc w:val="center"/>
        <w:rPr>
          <w:rFonts w:ascii="Roboto" w:hAnsi="Roboto"/>
        </w:rPr>
      </w:pPr>
    </w:p>
    <w:p w14:paraId="56792F12" w14:textId="77777777" w:rsidR="005A3E06" w:rsidRPr="00D714F1" w:rsidRDefault="005A3E06">
      <w:pPr>
        <w:rPr>
          <w:rFonts w:ascii="Roboto" w:hAnsi="Roboto"/>
        </w:rPr>
      </w:pPr>
    </w:p>
    <w:sectPr w:rsidR="005A3E06" w:rsidRPr="00D714F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4606" w14:textId="77777777" w:rsidR="006E4CAC" w:rsidRDefault="006E4CAC" w:rsidP="003D6B9E">
      <w:r>
        <w:separator/>
      </w:r>
    </w:p>
  </w:endnote>
  <w:endnote w:type="continuationSeparator" w:id="0">
    <w:p w14:paraId="6720E2F6" w14:textId="77777777" w:rsidR="006E4CAC" w:rsidRDefault="006E4CAC" w:rsidP="003D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2EC" w14:textId="6707E0E6" w:rsidR="00DD2E40" w:rsidRPr="00DD2E40" w:rsidRDefault="00F56A9D" w:rsidP="00DD2E40">
    <w:pPr>
      <w:pStyle w:val="Piedepgina"/>
      <w:jc w:val="center"/>
      <w:rPr>
        <w:rFonts w:ascii="Roboto Light" w:hAnsi="Roboto Light"/>
      </w:rPr>
    </w:pPr>
    <w:hyperlink r:id="rId1" w:history="1">
      <w:r w:rsidR="00DD2E40" w:rsidRPr="00DD2E40">
        <w:rPr>
          <w:rStyle w:val="Hipervnculo"/>
          <w:rFonts w:ascii="Roboto Light" w:hAnsi="Roboto Light"/>
        </w:rPr>
        <w:t>www.eidfsolar.es</w:t>
      </w:r>
    </w:hyperlink>
    <w:r w:rsidR="00DD2E40" w:rsidRPr="00DD2E40">
      <w:rPr>
        <w:rFonts w:ascii="Roboto Light" w:hAnsi="Roboto Light"/>
      </w:rPr>
      <w:t xml:space="preserve"> | 900 535 037 |</w:t>
    </w:r>
  </w:p>
  <w:p w14:paraId="174A8751" w14:textId="52E8A7E5" w:rsidR="00E75FD4" w:rsidRPr="003D6B9E" w:rsidRDefault="00E75FD4" w:rsidP="003D6B9E">
    <w:pPr>
      <w:pStyle w:val="Piedepgina"/>
      <w:jc w:val="center"/>
      <w:rPr>
        <w:rFonts w:cstheme="min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06C7" w14:textId="77777777" w:rsidR="006E4CAC" w:rsidRDefault="006E4CAC" w:rsidP="003D6B9E">
      <w:r>
        <w:separator/>
      </w:r>
    </w:p>
  </w:footnote>
  <w:footnote w:type="continuationSeparator" w:id="0">
    <w:p w14:paraId="477388B7" w14:textId="77777777" w:rsidR="006E4CAC" w:rsidRDefault="006E4CAC" w:rsidP="003D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688D" w14:textId="24C8588D" w:rsidR="003D6B9E" w:rsidRDefault="00881F3D" w:rsidP="006908BD">
    <w:pPr>
      <w:pStyle w:val="Encabezado"/>
    </w:pPr>
    <w:r>
      <w:rPr>
        <w:noProof/>
      </w:rPr>
      <w:drawing>
        <wp:inline distT="0" distB="0" distL="0" distR="0" wp14:anchorId="524077FF" wp14:editId="4F42D0AD">
          <wp:extent cx="1352550" cy="95636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037" cy="96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B7">
      <w:rPr>
        <w:noProof/>
      </w:rPr>
      <w:t xml:space="preserve">                  </w:t>
    </w:r>
    <w:r w:rsidR="006908BD">
      <w:rPr>
        <w:noProof/>
      </w:rPr>
      <w:t xml:space="preserve">                              </w:t>
    </w:r>
    <w:r w:rsidR="00DE37B7">
      <w:rPr>
        <w:noProof/>
      </w:rPr>
      <w:t xml:space="preserve">                                                         </w:t>
    </w:r>
  </w:p>
  <w:p w14:paraId="5436DE2F" w14:textId="77777777" w:rsidR="003D6B9E" w:rsidRDefault="003D6B9E">
    <w:pPr>
      <w:pStyle w:val="Encabezado"/>
    </w:pPr>
  </w:p>
  <w:p w14:paraId="57F69FAB" w14:textId="77777777" w:rsidR="003D6B9E" w:rsidRPr="003D6B9E" w:rsidRDefault="003D6B9E">
    <w:pPr>
      <w:pStyle w:val="Encabezado"/>
      <w:rPr>
        <w:i/>
        <w:color w:val="281514"/>
        <w:sz w:val="32"/>
        <w:szCs w:val="32"/>
      </w:rPr>
    </w:pPr>
  </w:p>
  <w:p w14:paraId="2B5840DC" w14:textId="543FD171" w:rsidR="003D6B9E" w:rsidRPr="003D6B9E" w:rsidRDefault="003D6B9E">
    <w:pPr>
      <w:pStyle w:val="Encabezado"/>
      <w:rPr>
        <w:i/>
        <w:color w:val="833C0B" w:themeColor="accen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C60"/>
    <w:multiLevelType w:val="hybridMultilevel"/>
    <w:tmpl w:val="7786DCBC"/>
    <w:lvl w:ilvl="0" w:tplc="25FA3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1FAA"/>
    <w:multiLevelType w:val="hybridMultilevel"/>
    <w:tmpl w:val="9160B28C"/>
    <w:lvl w:ilvl="0" w:tplc="28360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2D1"/>
    <w:multiLevelType w:val="hybridMultilevel"/>
    <w:tmpl w:val="83FE0B12"/>
    <w:lvl w:ilvl="0" w:tplc="1266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99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64B7A"/>
    <w:multiLevelType w:val="hybridMultilevel"/>
    <w:tmpl w:val="B8D41466"/>
    <w:lvl w:ilvl="0" w:tplc="1266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99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40B2"/>
    <w:multiLevelType w:val="hybridMultilevel"/>
    <w:tmpl w:val="F5A208B6"/>
    <w:lvl w:ilvl="0" w:tplc="772C2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51A"/>
    <w:multiLevelType w:val="hybridMultilevel"/>
    <w:tmpl w:val="B1D824AC"/>
    <w:lvl w:ilvl="0" w:tplc="1266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99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1031"/>
    <w:multiLevelType w:val="hybridMultilevel"/>
    <w:tmpl w:val="D1F2B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37A87"/>
    <w:multiLevelType w:val="hybridMultilevel"/>
    <w:tmpl w:val="712412B4"/>
    <w:lvl w:ilvl="0" w:tplc="E5243700">
      <w:numFmt w:val="bullet"/>
      <w:lvlText w:val="-"/>
      <w:lvlJc w:val="left"/>
      <w:pPr>
        <w:ind w:left="720" w:hanging="360"/>
      </w:pPr>
      <w:rPr>
        <w:rFonts w:ascii="Roboto" w:eastAsiaTheme="minorHAnsi" w:hAnsi="Robot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62BE7"/>
    <w:multiLevelType w:val="hybridMultilevel"/>
    <w:tmpl w:val="CFF0A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F7812"/>
    <w:multiLevelType w:val="hybridMultilevel"/>
    <w:tmpl w:val="D1F8CBA2"/>
    <w:lvl w:ilvl="0" w:tplc="6EBED08A">
      <w:start w:val="6"/>
      <w:numFmt w:val="bullet"/>
      <w:lvlText w:val="-"/>
      <w:lvlJc w:val="left"/>
      <w:pPr>
        <w:ind w:left="720" w:hanging="360"/>
      </w:pPr>
      <w:rPr>
        <w:rFonts w:ascii="Roboto" w:eastAsiaTheme="minorHAnsi" w:hAnsi="Robot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558CB"/>
    <w:multiLevelType w:val="hybridMultilevel"/>
    <w:tmpl w:val="77C65BAA"/>
    <w:lvl w:ilvl="0" w:tplc="2E8CF6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468008">
    <w:abstractNumId w:val="4"/>
  </w:num>
  <w:num w:numId="2" w16cid:durableId="1472674175">
    <w:abstractNumId w:val="0"/>
  </w:num>
  <w:num w:numId="3" w16cid:durableId="1370498548">
    <w:abstractNumId w:val="8"/>
  </w:num>
  <w:num w:numId="4" w16cid:durableId="1435128971">
    <w:abstractNumId w:val="1"/>
  </w:num>
  <w:num w:numId="5" w16cid:durableId="2048136990">
    <w:abstractNumId w:val="6"/>
  </w:num>
  <w:num w:numId="6" w16cid:durableId="397749620">
    <w:abstractNumId w:val="3"/>
  </w:num>
  <w:num w:numId="7" w16cid:durableId="1772890638">
    <w:abstractNumId w:val="10"/>
  </w:num>
  <w:num w:numId="8" w16cid:durableId="695009652">
    <w:abstractNumId w:val="2"/>
  </w:num>
  <w:num w:numId="9" w16cid:durableId="1990162955">
    <w:abstractNumId w:val="9"/>
  </w:num>
  <w:num w:numId="10" w16cid:durableId="1164392047">
    <w:abstractNumId w:val="7"/>
  </w:num>
  <w:num w:numId="11" w16cid:durableId="1767846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9E"/>
    <w:rsid w:val="00014FEA"/>
    <w:rsid w:val="000215AA"/>
    <w:rsid w:val="00047F23"/>
    <w:rsid w:val="000604E0"/>
    <w:rsid w:val="000B5BF7"/>
    <w:rsid w:val="000C1FE7"/>
    <w:rsid w:val="000C2CAA"/>
    <w:rsid w:val="000E3B45"/>
    <w:rsid w:val="0011418C"/>
    <w:rsid w:val="001145D3"/>
    <w:rsid w:val="00123683"/>
    <w:rsid w:val="001433F6"/>
    <w:rsid w:val="00144F78"/>
    <w:rsid w:val="00153C63"/>
    <w:rsid w:val="001725E8"/>
    <w:rsid w:val="00183966"/>
    <w:rsid w:val="001E4C14"/>
    <w:rsid w:val="00231553"/>
    <w:rsid w:val="00267C74"/>
    <w:rsid w:val="002A06C1"/>
    <w:rsid w:val="002B4076"/>
    <w:rsid w:val="00312E3B"/>
    <w:rsid w:val="0031404B"/>
    <w:rsid w:val="003214FE"/>
    <w:rsid w:val="0032782D"/>
    <w:rsid w:val="00341CE2"/>
    <w:rsid w:val="0034292C"/>
    <w:rsid w:val="0035567A"/>
    <w:rsid w:val="0036115D"/>
    <w:rsid w:val="003A13C6"/>
    <w:rsid w:val="003C20AD"/>
    <w:rsid w:val="003D6B9E"/>
    <w:rsid w:val="003E0E3B"/>
    <w:rsid w:val="003E4FCD"/>
    <w:rsid w:val="003F137F"/>
    <w:rsid w:val="003F4598"/>
    <w:rsid w:val="003F51C8"/>
    <w:rsid w:val="003F6325"/>
    <w:rsid w:val="00400196"/>
    <w:rsid w:val="00431C50"/>
    <w:rsid w:val="00433563"/>
    <w:rsid w:val="00441EBD"/>
    <w:rsid w:val="004839C2"/>
    <w:rsid w:val="00494FB5"/>
    <w:rsid w:val="00495565"/>
    <w:rsid w:val="004A5589"/>
    <w:rsid w:val="004B3E8D"/>
    <w:rsid w:val="004B534D"/>
    <w:rsid w:val="004D2940"/>
    <w:rsid w:val="004F5AAA"/>
    <w:rsid w:val="0050010A"/>
    <w:rsid w:val="00500A62"/>
    <w:rsid w:val="00504A32"/>
    <w:rsid w:val="005140C0"/>
    <w:rsid w:val="00530180"/>
    <w:rsid w:val="00533DFE"/>
    <w:rsid w:val="00540673"/>
    <w:rsid w:val="00560E4D"/>
    <w:rsid w:val="00562F9C"/>
    <w:rsid w:val="0057642D"/>
    <w:rsid w:val="005913B1"/>
    <w:rsid w:val="00591960"/>
    <w:rsid w:val="005951BF"/>
    <w:rsid w:val="005977B7"/>
    <w:rsid w:val="005A3E06"/>
    <w:rsid w:val="005A5069"/>
    <w:rsid w:val="005C0B8F"/>
    <w:rsid w:val="005C2EFA"/>
    <w:rsid w:val="005C3EE0"/>
    <w:rsid w:val="005C77C3"/>
    <w:rsid w:val="005E5ADE"/>
    <w:rsid w:val="00612CD9"/>
    <w:rsid w:val="0063296F"/>
    <w:rsid w:val="006629CF"/>
    <w:rsid w:val="006801A0"/>
    <w:rsid w:val="0068040A"/>
    <w:rsid w:val="00687759"/>
    <w:rsid w:val="006908BD"/>
    <w:rsid w:val="006A11DB"/>
    <w:rsid w:val="006A52ED"/>
    <w:rsid w:val="006C382F"/>
    <w:rsid w:val="006D3B71"/>
    <w:rsid w:val="006E4CAC"/>
    <w:rsid w:val="00701F66"/>
    <w:rsid w:val="00702298"/>
    <w:rsid w:val="00716025"/>
    <w:rsid w:val="007365DB"/>
    <w:rsid w:val="00741A72"/>
    <w:rsid w:val="00747F54"/>
    <w:rsid w:val="007550BC"/>
    <w:rsid w:val="00770F13"/>
    <w:rsid w:val="00776ACF"/>
    <w:rsid w:val="007844BF"/>
    <w:rsid w:val="007C5AA6"/>
    <w:rsid w:val="007D03BA"/>
    <w:rsid w:val="007F233C"/>
    <w:rsid w:val="007F3497"/>
    <w:rsid w:val="00807315"/>
    <w:rsid w:val="00840115"/>
    <w:rsid w:val="008545B3"/>
    <w:rsid w:val="00861B9E"/>
    <w:rsid w:val="00865CC6"/>
    <w:rsid w:val="00881718"/>
    <w:rsid w:val="00881F3D"/>
    <w:rsid w:val="00895003"/>
    <w:rsid w:val="008A062C"/>
    <w:rsid w:val="008A3C03"/>
    <w:rsid w:val="008B0288"/>
    <w:rsid w:val="008B17BC"/>
    <w:rsid w:val="008C0552"/>
    <w:rsid w:val="008E0DA3"/>
    <w:rsid w:val="008E5908"/>
    <w:rsid w:val="00932192"/>
    <w:rsid w:val="009351EE"/>
    <w:rsid w:val="009438A7"/>
    <w:rsid w:val="00955750"/>
    <w:rsid w:val="00977373"/>
    <w:rsid w:val="0097794D"/>
    <w:rsid w:val="0098299D"/>
    <w:rsid w:val="009A6B47"/>
    <w:rsid w:val="009B15FE"/>
    <w:rsid w:val="009B1B1F"/>
    <w:rsid w:val="009B3F7A"/>
    <w:rsid w:val="009D5188"/>
    <w:rsid w:val="009F0A79"/>
    <w:rsid w:val="00A1350A"/>
    <w:rsid w:val="00A13C1A"/>
    <w:rsid w:val="00A34932"/>
    <w:rsid w:val="00AB17BB"/>
    <w:rsid w:val="00AD44C5"/>
    <w:rsid w:val="00AD5983"/>
    <w:rsid w:val="00AE31BF"/>
    <w:rsid w:val="00B00A79"/>
    <w:rsid w:val="00B04306"/>
    <w:rsid w:val="00B14626"/>
    <w:rsid w:val="00B21F24"/>
    <w:rsid w:val="00B324D0"/>
    <w:rsid w:val="00B50363"/>
    <w:rsid w:val="00B52068"/>
    <w:rsid w:val="00B6054F"/>
    <w:rsid w:val="00B74FA6"/>
    <w:rsid w:val="00B77934"/>
    <w:rsid w:val="00B92880"/>
    <w:rsid w:val="00BA276F"/>
    <w:rsid w:val="00BE1C30"/>
    <w:rsid w:val="00BF76CF"/>
    <w:rsid w:val="00C434DF"/>
    <w:rsid w:val="00C536DD"/>
    <w:rsid w:val="00C71B3E"/>
    <w:rsid w:val="00CB7130"/>
    <w:rsid w:val="00CB7ACA"/>
    <w:rsid w:val="00CD050D"/>
    <w:rsid w:val="00CD306E"/>
    <w:rsid w:val="00CD3520"/>
    <w:rsid w:val="00CF33F8"/>
    <w:rsid w:val="00CF64B6"/>
    <w:rsid w:val="00CF78BB"/>
    <w:rsid w:val="00D609E5"/>
    <w:rsid w:val="00D60E8F"/>
    <w:rsid w:val="00D700F1"/>
    <w:rsid w:val="00D714F1"/>
    <w:rsid w:val="00DA6152"/>
    <w:rsid w:val="00DA7E78"/>
    <w:rsid w:val="00DD2E40"/>
    <w:rsid w:val="00DD62AE"/>
    <w:rsid w:val="00DE37B7"/>
    <w:rsid w:val="00E340C2"/>
    <w:rsid w:val="00E50400"/>
    <w:rsid w:val="00E71669"/>
    <w:rsid w:val="00E7483F"/>
    <w:rsid w:val="00E75FD4"/>
    <w:rsid w:val="00E81EEC"/>
    <w:rsid w:val="00E964EF"/>
    <w:rsid w:val="00E97EEC"/>
    <w:rsid w:val="00EC3AE8"/>
    <w:rsid w:val="00ED02D9"/>
    <w:rsid w:val="00ED4A25"/>
    <w:rsid w:val="00EE2D4A"/>
    <w:rsid w:val="00F55C00"/>
    <w:rsid w:val="00F56A9D"/>
    <w:rsid w:val="00F6080F"/>
    <w:rsid w:val="00F8134C"/>
    <w:rsid w:val="00F91C4D"/>
    <w:rsid w:val="00F95494"/>
    <w:rsid w:val="00FC2B25"/>
    <w:rsid w:val="00FD1B26"/>
    <w:rsid w:val="00FE0404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CEF34"/>
  <w15:chartTrackingRefBased/>
  <w15:docId w15:val="{72E46ABF-DCC0-4116-9C65-45CA775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06"/>
    <w:pPr>
      <w:spacing w:after="0" w:line="240" w:lineRule="auto"/>
    </w:pPr>
    <w:rPr>
      <w:rFonts w:ascii="Calibri" w:hAnsi="Calibri" w:cs="Calibri"/>
    </w:rPr>
  </w:style>
  <w:style w:type="paragraph" w:styleId="Ttulo3">
    <w:name w:val="heading 3"/>
    <w:basedOn w:val="Normal"/>
    <w:link w:val="Ttulo3Car"/>
    <w:uiPriority w:val="9"/>
    <w:qFormat/>
    <w:rsid w:val="00FC2B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B9E"/>
  </w:style>
  <w:style w:type="paragraph" w:styleId="Piedepgina">
    <w:name w:val="footer"/>
    <w:basedOn w:val="Normal"/>
    <w:link w:val="PiedepginaCar"/>
    <w:uiPriority w:val="99"/>
    <w:unhideWhenUsed/>
    <w:rsid w:val="003D6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B9E"/>
  </w:style>
  <w:style w:type="character" w:styleId="Hipervnculo">
    <w:name w:val="Hyperlink"/>
    <w:basedOn w:val="Fuentedeprrafopredeter"/>
    <w:uiPriority w:val="99"/>
    <w:unhideWhenUsed/>
    <w:rsid w:val="003D6B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3E0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B2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FC2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2B25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054F"/>
    <w:rPr>
      <w:rFonts w:ascii="Roboto" w:hAnsi="Roboto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054F"/>
    <w:rPr>
      <w:rFonts w:ascii="Roboto" w:hAnsi="Roboto"/>
      <w:szCs w:val="21"/>
    </w:rPr>
  </w:style>
  <w:style w:type="paragraph" w:customStyle="1" w:styleId="Default">
    <w:name w:val="Default"/>
    <w:rsid w:val="00ED02D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D02D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50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4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400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400"/>
    <w:rPr>
      <w:rFonts w:ascii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604E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ores@eidfsol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dfsol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0D2F-29E9-43A9-BEB3-0EF0FE6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Patricia Abalo</cp:lastModifiedBy>
  <cp:revision>2</cp:revision>
  <dcterms:created xsi:type="dcterms:W3CDTF">2022-06-27T07:04:00Z</dcterms:created>
  <dcterms:modified xsi:type="dcterms:W3CDTF">2022-06-27T07:04:00Z</dcterms:modified>
</cp:coreProperties>
</file>